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07133C" w14:textId="77777777" w:rsidR="008236A1" w:rsidRPr="00776245" w:rsidRDefault="008236A1" w:rsidP="008236A1">
      <w:pPr>
        <w:tabs>
          <w:tab w:val="left" w:pos="6630"/>
        </w:tabs>
        <w:spacing w:line="360" w:lineRule="auto"/>
        <w:rPr>
          <w:rFonts w:ascii="黑体" w:eastAsia="黑体" w:hAnsi="黑体" w:hint="eastAsia"/>
          <w:color w:val="000000"/>
          <w:sz w:val="32"/>
        </w:rPr>
      </w:pPr>
    </w:p>
    <w:p w14:paraId="550FEBC9" w14:textId="77777777" w:rsidR="0010755D" w:rsidRDefault="0010755D" w:rsidP="008236A1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t>北京市日用化学产品质量监督检验站</w:t>
      </w:r>
    </w:p>
    <w:p w14:paraId="5579B81E" w14:textId="7C96DFF2" w:rsidR="008236A1" w:rsidRPr="00D31843" w:rsidRDefault="008236A1" w:rsidP="008236A1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 w:rsidRPr="00D31843">
        <w:rPr>
          <w:rFonts w:ascii="方正小标宋简体" w:eastAsia="方正小标宋简体" w:hint="eastAsia"/>
          <w:color w:val="000000"/>
          <w:sz w:val="36"/>
          <w:szCs w:val="36"/>
        </w:rPr>
        <w:t>202</w:t>
      </w:r>
      <w:r>
        <w:rPr>
          <w:rFonts w:ascii="方正小标宋简体" w:eastAsia="方正小标宋简体"/>
          <w:color w:val="000000"/>
          <w:sz w:val="36"/>
          <w:szCs w:val="36"/>
        </w:rPr>
        <w:t>1</w:t>
      </w:r>
      <w:r w:rsidRPr="00D31843">
        <w:rPr>
          <w:rFonts w:ascii="方正小标宋简体" w:eastAsia="方正小标宋简体" w:hint="eastAsia"/>
          <w:color w:val="000000"/>
          <w:sz w:val="36"/>
          <w:szCs w:val="36"/>
        </w:rPr>
        <w:t>年财政预算信息</w:t>
      </w:r>
    </w:p>
    <w:p w14:paraId="39993024" w14:textId="77777777" w:rsidR="008236A1" w:rsidRPr="00D31843" w:rsidRDefault="008236A1" w:rsidP="008236A1">
      <w:pPr>
        <w:spacing w:line="24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</w:p>
    <w:p w14:paraId="44D8955E" w14:textId="77777777" w:rsidR="008236A1" w:rsidRPr="00D31843" w:rsidRDefault="008236A1" w:rsidP="008236A1">
      <w:pPr>
        <w:spacing w:line="56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  <w:r w:rsidRPr="00D31843">
        <w:rPr>
          <w:rFonts w:ascii="方正小标宋简体" w:eastAsia="方正小标宋简体" w:hint="eastAsia"/>
          <w:color w:val="000000"/>
          <w:sz w:val="32"/>
          <w:szCs w:val="32"/>
        </w:rPr>
        <w:t>目   录</w:t>
      </w:r>
    </w:p>
    <w:p w14:paraId="43E70B25" w14:textId="77777777" w:rsidR="008236A1" w:rsidRPr="00D31843" w:rsidRDefault="008236A1" w:rsidP="008236A1">
      <w:pPr>
        <w:spacing w:line="24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</w:p>
    <w:p w14:paraId="11A355AC" w14:textId="77777777" w:rsidR="008236A1" w:rsidRPr="00D31843" w:rsidRDefault="008236A1" w:rsidP="008236A1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 w:rsidRPr="00D31843">
        <w:rPr>
          <w:rFonts w:ascii="仿宋_GB2312" w:eastAsia="仿宋_GB2312" w:hint="eastAsia"/>
          <w:color w:val="000000"/>
          <w:sz w:val="32"/>
          <w:szCs w:val="32"/>
        </w:rPr>
        <w:t>第一部分</w:t>
      </w:r>
      <w:r w:rsidR="00023DE1">
        <w:rPr>
          <w:rFonts w:ascii="仿宋_GB2312" w:eastAsia="仿宋_GB2312" w:hint="eastAsia"/>
          <w:color w:val="000000"/>
          <w:sz w:val="32"/>
          <w:szCs w:val="32"/>
        </w:rPr>
        <w:t xml:space="preserve"> </w:t>
      </w:r>
      <w:r w:rsidRPr="00D31843">
        <w:rPr>
          <w:rFonts w:ascii="仿宋_GB2312" w:eastAsia="仿宋_GB2312" w:hint="eastAsia"/>
          <w:color w:val="000000"/>
          <w:sz w:val="32"/>
          <w:szCs w:val="32"/>
        </w:rPr>
        <w:t>202</w:t>
      </w:r>
      <w:r>
        <w:rPr>
          <w:rFonts w:ascii="仿宋_GB2312" w:eastAsia="仿宋_GB2312"/>
          <w:color w:val="000000"/>
          <w:sz w:val="32"/>
          <w:szCs w:val="32"/>
        </w:rPr>
        <w:t>1</w:t>
      </w:r>
      <w:r w:rsidRPr="00D31843">
        <w:rPr>
          <w:rFonts w:ascii="仿宋_GB2312" w:eastAsia="仿宋_GB2312" w:hint="eastAsia"/>
          <w:color w:val="000000"/>
          <w:sz w:val="32"/>
          <w:szCs w:val="32"/>
        </w:rPr>
        <w:t>年度</w:t>
      </w:r>
      <w:r w:rsidR="009E2D15">
        <w:rPr>
          <w:rFonts w:ascii="仿宋_GB2312" w:eastAsia="仿宋_GB2312" w:hint="eastAsia"/>
          <w:color w:val="000000"/>
          <w:sz w:val="32"/>
          <w:szCs w:val="32"/>
        </w:rPr>
        <w:t>单位</w:t>
      </w:r>
      <w:r w:rsidRPr="00D31843">
        <w:rPr>
          <w:rFonts w:ascii="仿宋_GB2312" w:eastAsia="仿宋_GB2312" w:hint="eastAsia"/>
          <w:color w:val="000000"/>
          <w:sz w:val="32"/>
          <w:szCs w:val="32"/>
        </w:rPr>
        <w:t>预算情况说明</w:t>
      </w:r>
    </w:p>
    <w:p w14:paraId="421A690C" w14:textId="77777777" w:rsidR="008236A1" w:rsidRPr="00D31843" w:rsidRDefault="008236A1" w:rsidP="008236A1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D31843">
        <w:rPr>
          <w:rFonts w:ascii="仿宋_GB2312" w:eastAsia="仿宋_GB2312" w:hint="eastAsia"/>
          <w:color w:val="000000"/>
          <w:sz w:val="32"/>
          <w:szCs w:val="32"/>
        </w:rPr>
        <w:t>一、</w:t>
      </w:r>
      <w:r w:rsidR="009E2D15">
        <w:rPr>
          <w:rFonts w:ascii="仿宋_GB2312" w:eastAsia="仿宋_GB2312" w:hint="eastAsia"/>
          <w:color w:val="000000"/>
          <w:sz w:val="32"/>
          <w:szCs w:val="32"/>
        </w:rPr>
        <w:t>单位</w:t>
      </w:r>
      <w:r w:rsidRPr="00D31843">
        <w:rPr>
          <w:rFonts w:ascii="仿宋_GB2312" w:eastAsia="仿宋_GB2312" w:hint="eastAsia"/>
          <w:color w:val="000000"/>
          <w:sz w:val="32"/>
          <w:szCs w:val="32"/>
        </w:rPr>
        <w:t>基本情况</w:t>
      </w:r>
    </w:p>
    <w:p w14:paraId="0A3CC8BB" w14:textId="77777777" w:rsidR="008236A1" w:rsidRPr="00D31843" w:rsidRDefault="008236A1" w:rsidP="008236A1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D31843">
        <w:rPr>
          <w:rFonts w:ascii="仿宋_GB2312" w:eastAsia="仿宋_GB2312" w:hint="eastAsia"/>
          <w:color w:val="000000"/>
          <w:sz w:val="32"/>
          <w:szCs w:val="32"/>
        </w:rPr>
        <w:t>二、202</w:t>
      </w:r>
      <w:r>
        <w:rPr>
          <w:rFonts w:ascii="仿宋_GB2312" w:eastAsia="仿宋_GB2312"/>
          <w:color w:val="000000"/>
          <w:sz w:val="32"/>
          <w:szCs w:val="32"/>
        </w:rPr>
        <w:t>1</w:t>
      </w:r>
      <w:r w:rsidRPr="00D31843">
        <w:rPr>
          <w:rFonts w:ascii="仿宋_GB2312" w:eastAsia="仿宋_GB2312" w:hint="eastAsia"/>
          <w:color w:val="000000"/>
          <w:sz w:val="32"/>
          <w:szCs w:val="32"/>
        </w:rPr>
        <w:t>年收入及支出总体情况</w:t>
      </w:r>
    </w:p>
    <w:p w14:paraId="58ED5977" w14:textId="77777777" w:rsidR="008236A1" w:rsidRPr="00D31843" w:rsidRDefault="008236A1" w:rsidP="008236A1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D31843">
        <w:rPr>
          <w:rFonts w:ascii="仿宋_GB2312" w:eastAsia="仿宋_GB2312" w:hint="eastAsia"/>
          <w:color w:val="000000"/>
          <w:sz w:val="32"/>
          <w:szCs w:val="32"/>
        </w:rPr>
        <w:t>三、主要支出情况</w:t>
      </w:r>
    </w:p>
    <w:p w14:paraId="248E1887" w14:textId="77777777" w:rsidR="008236A1" w:rsidRPr="00D31843" w:rsidRDefault="008236A1" w:rsidP="008236A1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D31843">
        <w:rPr>
          <w:rFonts w:ascii="仿宋_GB2312" w:eastAsia="仿宋_GB2312" w:hint="eastAsia"/>
          <w:color w:val="000000"/>
          <w:sz w:val="32"/>
          <w:szCs w:val="32"/>
        </w:rPr>
        <w:t>四、</w:t>
      </w:r>
      <w:r w:rsidR="009E2D15">
        <w:rPr>
          <w:rFonts w:ascii="仿宋_GB2312" w:eastAsia="仿宋_GB2312" w:hint="eastAsia"/>
          <w:color w:val="000000"/>
          <w:sz w:val="32"/>
          <w:szCs w:val="32"/>
        </w:rPr>
        <w:t>单位</w:t>
      </w:r>
      <w:r w:rsidRPr="00D31843">
        <w:rPr>
          <w:rFonts w:ascii="仿宋_GB2312" w:eastAsia="仿宋_GB2312" w:hint="eastAsia"/>
          <w:color w:val="000000"/>
          <w:sz w:val="32"/>
          <w:szCs w:val="32"/>
        </w:rPr>
        <w:t>“三公”经费财政拨款预算说明</w:t>
      </w:r>
    </w:p>
    <w:p w14:paraId="7A4FB4E7" w14:textId="77777777" w:rsidR="008236A1" w:rsidRPr="00D31843" w:rsidRDefault="008236A1" w:rsidP="008236A1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D31843">
        <w:rPr>
          <w:rFonts w:ascii="仿宋_GB2312" w:eastAsia="仿宋_GB2312" w:hint="eastAsia"/>
          <w:color w:val="000000"/>
          <w:sz w:val="32"/>
          <w:szCs w:val="32"/>
        </w:rPr>
        <w:t>五、其他情况说明</w:t>
      </w:r>
    </w:p>
    <w:p w14:paraId="5EDBF528" w14:textId="77777777" w:rsidR="008236A1" w:rsidRPr="00D31843" w:rsidRDefault="008236A1" w:rsidP="008236A1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D31843">
        <w:rPr>
          <w:rFonts w:ascii="仿宋_GB2312" w:eastAsia="仿宋_GB2312" w:hint="eastAsia"/>
          <w:color w:val="000000"/>
          <w:sz w:val="32"/>
          <w:szCs w:val="32"/>
        </w:rPr>
        <w:t>六、名词解释</w:t>
      </w:r>
    </w:p>
    <w:p w14:paraId="3758E775" w14:textId="77777777" w:rsidR="008236A1" w:rsidRPr="00D31843" w:rsidRDefault="008236A1" w:rsidP="008236A1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 w:rsidRPr="00D31843">
        <w:rPr>
          <w:rFonts w:ascii="仿宋_GB2312" w:eastAsia="仿宋_GB2312" w:hint="eastAsia"/>
          <w:color w:val="000000"/>
          <w:sz w:val="32"/>
          <w:szCs w:val="32"/>
        </w:rPr>
        <w:t>第二部分</w:t>
      </w:r>
      <w:r w:rsidR="00023DE1">
        <w:rPr>
          <w:rFonts w:ascii="仿宋_GB2312" w:eastAsia="仿宋_GB2312" w:hint="eastAsia"/>
          <w:color w:val="000000"/>
          <w:sz w:val="32"/>
          <w:szCs w:val="32"/>
        </w:rPr>
        <w:t xml:space="preserve"> </w:t>
      </w:r>
      <w:r w:rsidRPr="00D31843">
        <w:rPr>
          <w:rFonts w:ascii="仿宋_GB2312" w:eastAsia="仿宋_GB2312" w:hint="eastAsia"/>
          <w:color w:val="000000"/>
          <w:sz w:val="32"/>
          <w:szCs w:val="32"/>
        </w:rPr>
        <w:t>202</w:t>
      </w:r>
      <w:r>
        <w:rPr>
          <w:rFonts w:ascii="仿宋_GB2312" w:eastAsia="仿宋_GB2312"/>
          <w:color w:val="000000"/>
          <w:sz w:val="32"/>
          <w:szCs w:val="32"/>
        </w:rPr>
        <w:t>1</w:t>
      </w:r>
      <w:r w:rsidRPr="00D31843">
        <w:rPr>
          <w:rFonts w:ascii="仿宋_GB2312" w:eastAsia="仿宋_GB2312" w:hint="eastAsia"/>
          <w:color w:val="000000"/>
          <w:sz w:val="32"/>
          <w:szCs w:val="32"/>
        </w:rPr>
        <w:t>年度</w:t>
      </w:r>
      <w:r w:rsidR="009E2D15">
        <w:rPr>
          <w:rFonts w:ascii="仿宋_GB2312" w:eastAsia="仿宋_GB2312" w:hint="eastAsia"/>
          <w:color w:val="000000"/>
          <w:sz w:val="32"/>
          <w:szCs w:val="32"/>
        </w:rPr>
        <w:t>单位</w:t>
      </w:r>
      <w:r w:rsidRPr="00D31843">
        <w:rPr>
          <w:rFonts w:ascii="仿宋_GB2312" w:eastAsia="仿宋_GB2312" w:hint="eastAsia"/>
          <w:color w:val="000000"/>
          <w:sz w:val="32"/>
          <w:szCs w:val="32"/>
        </w:rPr>
        <w:t>预算报表</w:t>
      </w:r>
    </w:p>
    <w:p w14:paraId="68B44ADE" w14:textId="77777777" w:rsidR="008236A1" w:rsidRPr="00D31843" w:rsidRDefault="008236A1" w:rsidP="008236A1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D31843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一、收支总表</w:t>
      </w:r>
    </w:p>
    <w:p w14:paraId="67A91EE8" w14:textId="77777777" w:rsidR="008236A1" w:rsidRPr="00D31843" w:rsidRDefault="008236A1" w:rsidP="008236A1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D31843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二、收入总表    </w:t>
      </w:r>
    </w:p>
    <w:p w14:paraId="5E139893" w14:textId="77777777" w:rsidR="008236A1" w:rsidRPr="00D31843" w:rsidRDefault="008236A1" w:rsidP="008236A1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D31843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三、支出总表</w:t>
      </w:r>
    </w:p>
    <w:p w14:paraId="30D127A1" w14:textId="77777777" w:rsidR="008236A1" w:rsidRPr="00D31843" w:rsidRDefault="008236A1" w:rsidP="008236A1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D31843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四、政府采购预算明细表</w:t>
      </w:r>
    </w:p>
    <w:p w14:paraId="62EA185D" w14:textId="77777777" w:rsidR="008236A1" w:rsidRPr="00D31843" w:rsidRDefault="008236A1" w:rsidP="008236A1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D31843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五、财政拨款收支总表</w:t>
      </w:r>
    </w:p>
    <w:p w14:paraId="49B58F90" w14:textId="77777777" w:rsidR="008236A1" w:rsidRPr="00D31843" w:rsidRDefault="008236A1" w:rsidP="008236A1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D31843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六、一般公共预算财政拨款支出表</w:t>
      </w:r>
    </w:p>
    <w:p w14:paraId="555150BE" w14:textId="77777777" w:rsidR="008236A1" w:rsidRPr="00D31843" w:rsidRDefault="008236A1" w:rsidP="008236A1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</w:pPr>
      <w:r w:rsidRPr="00D31843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</w:t>
      </w:r>
      <w:r w:rsidRPr="00D31843"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七、一般公共预算财政拨款基本支出表</w:t>
      </w:r>
    </w:p>
    <w:p w14:paraId="2B93632A" w14:textId="77777777" w:rsidR="008236A1" w:rsidRPr="00D31843" w:rsidRDefault="008236A1" w:rsidP="008236A1">
      <w:pPr>
        <w:autoSpaceDE w:val="0"/>
        <w:autoSpaceDN w:val="0"/>
        <w:adjustRightInd w:val="0"/>
        <w:spacing w:line="560" w:lineRule="exact"/>
        <w:ind w:firstLineChars="250" w:firstLine="720"/>
        <w:jc w:val="left"/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</w:pPr>
      <w:r w:rsidRPr="00D31843"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八、一般公共预算财政拨款项目支出表</w:t>
      </w:r>
    </w:p>
    <w:p w14:paraId="50500970" w14:textId="77777777" w:rsidR="008236A1" w:rsidRDefault="008236A1" w:rsidP="008236A1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D31843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九、政府性基金预算财政拨款支出表</w:t>
      </w:r>
    </w:p>
    <w:p w14:paraId="2986FCF5" w14:textId="77777777" w:rsidR="008236A1" w:rsidRPr="00D31843" w:rsidRDefault="008236A1" w:rsidP="008236A1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lastRenderedPageBreak/>
        <w:t>十、</w:t>
      </w:r>
      <w:r w:rsidRPr="008236A1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国有资本经营预算财政拨款支出表</w:t>
      </w:r>
    </w:p>
    <w:p w14:paraId="3AA312BA" w14:textId="77777777" w:rsidR="008236A1" w:rsidRPr="00D31843" w:rsidRDefault="008236A1" w:rsidP="00CB5F08">
      <w:pPr>
        <w:autoSpaceDE w:val="0"/>
        <w:autoSpaceDN w:val="0"/>
        <w:adjustRightInd w:val="0"/>
        <w:spacing w:line="560" w:lineRule="exact"/>
        <w:ind w:firstLineChars="200" w:firstLine="576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D31843"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十</w:t>
      </w:r>
      <w:r w:rsidR="00CB5F08"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一</w:t>
      </w:r>
      <w:r w:rsidRPr="00D31843"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、财政拨款（</w:t>
      </w:r>
      <w:proofErr w:type="gramStart"/>
      <w:r w:rsidRPr="00D31843"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含一般</w:t>
      </w:r>
      <w:proofErr w:type="gramEnd"/>
      <w:r w:rsidRPr="00D31843"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公共预算和政府性基金预算）</w:t>
      </w:r>
      <w:r w:rsidRPr="00D31843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“三公”经费支出表</w:t>
      </w:r>
    </w:p>
    <w:p w14:paraId="1D124D9A" w14:textId="77777777" w:rsidR="008236A1" w:rsidRPr="00D31843" w:rsidRDefault="008236A1" w:rsidP="008236A1">
      <w:pPr>
        <w:autoSpaceDE w:val="0"/>
        <w:autoSpaceDN w:val="0"/>
        <w:adjustRightInd w:val="0"/>
        <w:spacing w:line="560" w:lineRule="exact"/>
        <w:ind w:firstLineChars="200" w:firstLine="568"/>
        <w:jc w:val="left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  <w:r w:rsidRPr="00D31843">
        <w:rPr>
          <w:rFonts w:ascii="仿宋_GB2312" w:eastAsia="仿宋_GB2312" w:cs="宋体" w:hint="eastAsia"/>
          <w:color w:val="000000"/>
          <w:spacing w:val="-18"/>
          <w:kern w:val="0"/>
          <w:sz w:val="32"/>
          <w:szCs w:val="32"/>
          <w:lang w:val="zh-CN"/>
        </w:rPr>
        <w:t>十</w:t>
      </w:r>
      <w:r w:rsidR="00CB5F08">
        <w:rPr>
          <w:rFonts w:ascii="仿宋_GB2312" w:eastAsia="仿宋_GB2312" w:cs="宋体" w:hint="eastAsia"/>
          <w:color w:val="000000"/>
          <w:spacing w:val="-18"/>
          <w:kern w:val="0"/>
          <w:sz w:val="32"/>
          <w:szCs w:val="32"/>
          <w:lang w:val="zh-CN"/>
        </w:rPr>
        <w:t>二</w:t>
      </w:r>
      <w:r w:rsidRPr="00D31843">
        <w:rPr>
          <w:rFonts w:ascii="仿宋_GB2312" w:eastAsia="仿宋_GB2312" w:cs="宋体" w:hint="eastAsia"/>
          <w:color w:val="000000"/>
          <w:spacing w:val="-18"/>
          <w:kern w:val="0"/>
          <w:sz w:val="32"/>
          <w:szCs w:val="32"/>
          <w:lang w:val="zh-CN"/>
        </w:rPr>
        <w:t>、政府购买服务预算财政拨款明细表</w:t>
      </w:r>
    </w:p>
    <w:p w14:paraId="6237D33A" w14:textId="77777777" w:rsidR="008236A1" w:rsidRPr="00D31843" w:rsidRDefault="008236A1" w:rsidP="009E2D15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sectPr w:rsidR="008236A1" w:rsidRPr="00D31843" w:rsidSect="00327353">
          <w:footerReference w:type="even" r:id="rId7"/>
          <w:footerReference w:type="default" r:id="rId8"/>
          <w:pgSz w:w="11906" w:h="16838"/>
          <w:pgMar w:top="1911" w:right="1474" w:bottom="1882" w:left="1588" w:header="851" w:footer="1531" w:gutter="0"/>
          <w:pgNumType w:fmt="numberInDash"/>
          <w:cols w:space="720"/>
          <w:docGrid w:type="lines" w:linePitch="312"/>
        </w:sectPr>
      </w:pPr>
      <w:r w:rsidRPr="00D31843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十</w:t>
      </w:r>
      <w:r w:rsidR="00CB5F08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三</w:t>
      </w:r>
      <w:r w:rsidRPr="00D31843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、项目支出绩效目标申报表</w:t>
      </w:r>
    </w:p>
    <w:p w14:paraId="346F009B" w14:textId="18AC11F0" w:rsidR="00CF3FED" w:rsidRDefault="00CF3FED" w:rsidP="00981628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 w:rsidRPr="00D31843">
        <w:rPr>
          <w:rFonts w:ascii="方正小标宋简体" w:eastAsia="方正小标宋简体" w:hint="eastAsia"/>
          <w:color w:val="000000"/>
          <w:sz w:val="36"/>
          <w:szCs w:val="36"/>
        </w:rPr>
        <w:lastRenderedPageBreak/>
        <w:t xml:space="preserve">第一部分  </w:t>
      </w:r>
      <w:r>
        <w:rPr>
          <w:rFonts w:ascii="方正小标宋简体" w:eastAsia="方正小标宋简体" w:hint="eastAsia"/>
          <w:color w:val="000000"/>
          <w:sz w:val="36"/>
          <w:szCs w:val="36"/>
        </w:rPr>
        <w:t>2021年</w:t>
      </w:r>
      <w:r w:rsidR="00981628">
        <w:rPr>
          <w:rFonts w:ascii="方正小标宋简体" w:eastAsia="方正小标宋简体" w:hint="eastAsia"/>
          <w:color w:val="000000"/>
          <w:sz w:val="36"/>
          <w:szCs w:val="36"/>
        </w:rPr>
        <w:t>北京市日用化学产品质量监督检验</w:t>
      </w:r>
      <w:proofErr w:type="gramStart"/>
      <w:r w:rsidR="00981628">
        <w:rPr>
          <w:rFonts w:ascii="方正小标宋简体" w:eastAsia="方正小标宋简体" w:hint="eastAsia"/>
          <w:color w:val="000000"/>
          <w:sz w:val="36"/>
          <w:szCs w:val="36"/>
        </w:rPr>
        <w:t>站</w:t>
      </w:r>
      <w:r w:rsidRPr="00D31843">
        <w:rPr>
          <w:rFonts w:ascii="方正小标宋简体" w:eastAsia="方正小标宋简体" w:hint="eastAsia"/>
          <w:color w:val="000000"/>
          <w:sz w:val="36"/>
          <w:szCs w:val="36"/>
        </w:rPr>
        <w:t>预算</w:t>
      </w:r>
      <w:proofErr w:type="gramEnd"/>
      <w:r w:rsidRPr="00D31843">
        <w:rPr>
          <w:rFonts w:ascii="方正小标宋简体" w:eastAsia="方正小标宋简体" w:hint="eastAsia"/>
          <w:color w:val="000000"/>
          <w:sz w:val="36"/>
          <w:szCs w:val="36"/>
        </w:rPr>
        <w:t>情况说明</w:t>
      </w:r>
    </w:p>
    <w:p w14:paraId="1C38F08B" w14:textId="77777777" w:rsidR="00DA5B7E" w:rsidRPr="00D65BD4" w:rsidRDefault="00DA5B7E" w:rsidP="00981628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</w:p>
    <w:p w14:paraId="2177047D" w14:textId="01FDB4F9" w:rsidR="00CF3FED" w:rsidRPr="0085425F" w:rsidRDefault="009E2D15" w:rsidP="0085425F">
      <w:pPr>
        <w:pStyle w:val="a9"/>
        <w:numPr>
          <w:ilvl w:val="0"/>
          <w:numId w:val="1"/>
        </w:numPr>
        <w:spacing w:line="560" w:lineRule="exact"/>
        <w:ind w:firstLineChars="0"/>
        <w:rPr>
          <w:rFonts w:ascii="黑体" w:eastAsia="黑体" w:hAnsi="黑体"/>
          <w:color w:val="000000"/>
          <w:sz w:val="32"/>
          <w:szCs w:val="32"/>
        </w:rPr>
      </w:pPr>
      <w:r w:rsidRPr="0085425F">
        <w:rPr>
          <w:rFonts w:ascii="黑体" w:eastAsia="黑体" w:hAnsi="黑体" w:hint="eastAsia"/>
          <w:color w:val="000000"/>
          <w:sz w:val="32"/>
          <w:szCs w:val="32"/>
        </w:rPr>
        <w:t>单位</w:t>
      </w:r>
      <w:r w:rsidR="00CF3FED" w:rsidRPr="0085425F">
        <w:rPr>
          <w:rFonts w:ascii="黑体" w:eastAsia="黑体" w:hAnsi="黑体" w:hint="eastAsia"/>
          <w:color w:val="000000"/>
          <w:sz w:val="32"/>
          <w:szCs w:val="32"/>
        </w:rPr>
        <w:t>基本情况</w:t>
      </w:r>
    </w:p>
    <w:p w14:paraId="533060C8" w14:textId="22116B6C" w:rsidR="0085425F" w:rsidRPr="0085425F" w:rsidRDefault="0085425F" w:rsidP="0085425F">
      <w:pPr>
        <w:ind w:firstLineChars="200" w:firstLine="640"/>
        <w:rPr>
          <w:rFonts w:ascii="楷体" w:eastAsia="楷体" w:hAnsi="楷体" w:cs="Times New Roman"/>
          <w:sz w:val="32"/>
          <w:szCs w:val="32"/>
        </w:rPr>
      </w:pPr>
      <w:r w:rsidRPr="0085425F">
        <w:rPr>
          <w:rFonts w:ascii="楷体" w:eastAsia="楷体" w:hAnsi="楷体" w:cs="Times New Roman" w:hint="eastAsia"/>
          <w:sz w:val="32"/>
          <w:szCs w:val="32"/>
        </w:rPr>
        <w:t>（一）部门机构设置、职责</w:t>
      </w:r>
    </w:p>
    <w:p w14:paraId="7E3AD5C7" w14:textId="7CA2AE69" w:rsidR="0085425F" w:rsidRPr="006A1C34" w:rsidRDefault="0085425F" w:rsidP="00A12691">
      <w:pPr>
        <w:ind w:firstLine="555"/>
        <w:rPr>
          <w:rFonts w:ascii="仿宋_GB2312" w:eastAsia="仿宋_GB2312"/>
          <w:color w:val="000000"/>
          <w:sz w:val="32"/>
          <w:szCs w:val="32"/>
        </w:rPr>
      </w:pPr>
      <w:r w:rsidRPr="006A1C34">
        <w:rPr>
          <w:rFonts w:ascii="仿宋_GB2312" w:eastAsia="仿宋_GB2312" w:hint="eastAsia"/>
          <w:color w:val="000000"/>
          <w:sz w:val="32"/>
          <w:szCs w:val="32"/>
        </w:rPr>
        <w:t>北京市日用化学产品质量监督</w:t>
      </w:r>
      <w:proofErr w:type="gramStart"/>
      <w:r w:rsidRPr="006A1C34">
        <w:rPr>
          <w:rFonts w:ascii="仿宋_GB2312" w:eastAsia="仿宋_GB2312" w:hint="eastAsia"/>
          <w:color w:val="000000"/>
          <w:sz w:val="32"/>
          <w:szCs w:val="32"/>
        </w:rPr>
        <w:t>检验站系经</w:t>
      </w:r>
      <w:proofErr w:type="gramEnd"/>
      <w:r w:rsidRPr="006A1C34">
        <w:rPr>
          <w:rFonts w:ascii="仿宋_GB2312" w:eastAsia="仿宋_GB2312" w:hint="eastAsia"/>
          <w:color w:val="000000"/>
          <w:sz w:val="32"/>
          <w:szCs w:val="32"/>
        </w:rPr>
        <w:t>北京市机构编制委员会办公室批准，由北京一轻控股有限责任公司出资，于19</w:t>
      </w:r>
      <w:r w:rsidRPr="006A1C34">
        <w:rPr>
          <w:rFonts w:ascii="仿宋_GB2312" w:eastAsia="仿宋_GB2312"/>
          <w:color w:val="000000"/>
          <w:sz w:val="32"/>
          <w:szCs w:val="32"/>
        </w:rPr>
        <w:t>91</w:t>
      </w:r>
      <w:r w:rsidRPr="006A1C34">
        <w:rPr>
          <w:rFonts w:ascii="仿宋_GB2312" w:eastAsia="仿宋_GB2312" w:hint="eastAsia"/>
          <w:color w:val="000000"/>
          <w:sz w:val="32"/>
          <w:szCs w:val="32"/>
        </w:rPr>
        <w:t>年在北京市崇文区成立的科学事业单位。</w:t>
      </w:r>
      <w:r w:rsidR="001D6B85" w:rsidRPr="006A1C34">
        <w:rPr>
          <w:rFonts w:ascii="仿宋_GB2312" w:eastAsia="仿宋_GB2312" w:hint="eastAsia"/>
          <w:color w:val="000000"/>
          <w:sz w:val="32"/>
          <w:szCs w:val="32"/>
        </w:rPr>
        <w:t>北京市日用化学产品质量监督检验站的主要职责为：日用化学产品质量监督检验、日用化学产品质量仲裁检验与鉴定、日化产品质量生产许可证检验、日用化学产品质量委托检验与技术鉴定、日用化学产品技术标准委托验证试验、日用化学产品公正验货委托检验、检验人员培训。</w:t>
      </w:r>
    </w:p>
    <w:p w14:paraId="6F50547B" w14:textId="77777777" w:rsidR="004F3B48" w:rsidRPr="004C59CB" w:rsidRDefault="004F3B48" w:rsidP="004F3B48">
      <w:pPr>
        <w:ind w:firstLine="555"/>
        <w:rPr>
          <w:rFonts w:ascii="楷体" w:eastAsia="楷体" w:hAnsi="楷体" w:cs="Times New Roman"/>
          <w:sz w:val="32"/>
          <w:szCs w:val="32"/>
        </w:rPr>
      </w:pPr>
      <w:r w:rsidRPr="004C59CB">
        <w:rPr>
          <w:rFonts w:ascii="楷体" w:eastAsia="楷体" w:hAnsi="楷体" w:cs="Times New Roman" w:hint="eastAsia"/>
          <w:sz w:val="32"/>
          <w:szCs w:val="32"/>
        </w:rPr>
        <w:t>（二）人员构成情况</w:t>
      </w:r>
    </w:p>
    <w:p w14:paraId="3CCD7F49" w14:textId="5F8AE71D" w:rsidR="004F3B48" w:rsidRPr="00A94194" w:rsidRDefault="004F3B48" w:rsidP="00A12691">
      <w:pPr>
        <w:ind w:firstLine="555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北京市日用化学产品质量监督检验站</w:t>
      </w:r>
      <w:bookmarkStart w:id="0" w:name="_GoBack"/>
      <w:bookmarkEnd w:id="0"/>
      <w:r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事业编制17人，实际10人。</w:t>
      </w:r>
    </w:p>
    <w:p w14:paraId="3298DCCD" w14:textId="2969E412" w:rsidR="004F3B48" w:rsidRPr="00A94194" w:rsidRDefault="004F3B48" w:rsidP="00A12691">
      <w:pPr>
        <w:ind w:firstLine="555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离退休人员</w:t>
      </w:r>
      <w:r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2人，其中：离休0人，退休2人。</w:t>
      </w:r>
    </w:p>
    <w:p w14:paraId="57F0823B" w14:textId="77777777" w:rsidR="00B526CE" w:rsidRPr="004A5CE0" w:rsidRDefault="00B526CE" w:rsidP="00B526CE">
      <w:pPr>
        <w:ind w:firstLine="555"/>
        <w:rPr>
          <w:rFonts w:ascii="楷体" w:eastAsia="楷体" w:hAnsi="楷体" w:cs="Times New Roman"/>
          <w:sz w:val="32"/>
          <w:szCs w:val="32"/>
        </w:rPr>
      </w:pPr>
      <w:r w:rsidRPr="004A5CE0">
        <w:rPr>
          <w:rFonts w:ascii="楷体" w:eastAsia="楷体" w:hAnsi="楷体" w:cs="Times New Roman" w:hint="eastAsia"/>
          <w:sz w:val="32"/>
          <w:szCs w:val="32"/>
        </w:rPr>
        <w:t>（三）本预算年度的主要工作任务</w:t>
      </w:r>
    </w:p>
    <w:p w14:paraId="0809DC8C" w14:textId="6843F776" w:rsidR="004F3B48" w:rsidRPr="006A1C34" w:rsidRDefault="00B526CE" w:rsidP="00A12691">
      <w:pPr>
        <w:ind w:firstLine="555"/>
        <w:rPr>
          <w:rFonts w:ascii="仿宋_GB2312" w:eastAsia="仿宋_GB2312"/>
          <w:color w:val="000000"/>
          <w:sz w:val="32"/>
          <w:szCs w:val="32"/>
        </w:rPr>
      </w:pPr>
      <w:r w:rsidRPr="006A1C34">
        <w:rPr>
          <w:rFonts w:ascii="仿宋_GB2312" w:eastAsia="仿宋_GB2312" w:hint="eastAsia"/>
          <w:color w:val="000000"/>
          <w:sz w:val="32"/>
          <w:szCs w:val="32"/>
        </w:rPr>
        <w:t>北京市日用化学产品质量监督检验站20</w:t>
      </w:r>
      <w:r w:rsidRPr="006A1C34">
        <w:rPr>
          <w:rFonts w:ascii="仿宋_GB2312" w:eastAsia="仿宋_GB2312"/>
          <w:color w:val="000000"/>
          <w:sz w:val="32"/>
          <w:szCs w:val="32"/>
        </w:rPr>
        <w:t>21</w:t>
      </w:r>
      <w:r w:rsidRPr="006A1C34">
        <w:rPr>
          <w:rFonts w:ascii="仿宋_GB2312" w:eastAsia="仿宋_GB2312" w:hint="eastAsia"/>
          <w:color w:val="000000"/>
          <w:sz w:val="32"/>
          <w:szCs w:val="32"/>
        </w:rPr>
        <w:t>年主要工作任务是</w:t>
      </w:r>
      <w:r w:rsidR="00E57679" w:rsidRPr="006A1C34">
        <w:rPr>
          <w:rFonts w:ascii="仿宋_GB2312" w:eastAsia="仿宋_GB2312" w:hint="eastAsia"/>
          <w:color w:val="000000"/>
          <w:sz w:val="32"/>
          <w:szCs w:val="32"/>
        </w:rPr>
        <w:t>开展日化产品检测业务活动，取得事业收入</w:t>
      </w:r>
      <w:r w:rsidR="00E57679" w:rsidRPr="006A1C34">
        <w:rPr>
          <w:rFonts w:ascii="仿宋_GB2312" w:eastAsia="仿宋_GB2312"/>
          <w:color w:val="000000"/>
          <w:sz w:val="32"/>
          <w:szCs w:val="32"/>
        </w:rPr>
        <w:t>。</w:t>
      </w:r>
      <w:r w:rsidR="00E57679" w:rsidRPr="006A1C34">
        <w:rPr>
          <w:rFonts w:ascii="仿宋_GB2312" w:eastAsia="仿宋_GB2312" w:hint="eastAsia"/>
          <w:color w:val="000000"/>
          <w:sz w:val="32"/>
          <w:szCs w:val="32"/>
        </w:rPr>
        <w:t>充分利用事业基金积累和检测收入，支付人员相关经费。支付日常检测活动所需的业务活动费用和管理费用</w:t>
      </w:r>
      <w:r w:rsidR="00DA5B7E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14:paraId="4510F990" w14:textId="77777777" w:rsidR="00CF3FED" w:rsidRPr="00023DE1" w:rsidRDefault="00CF3FED" w:rsidP="00CF3FED">
      <w:pPr>
        <w:spacing w:line="56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A43EDE">
        <w:rPr>
          <w:rFonts w:ascii="黑体" w:eastAsia="黑体" w:hAnsi="黑体" w:hint="eastAsia"/>
          <w:color w:val="000000"/>
          <w:sz w:val="32"/>
          <w:szCs w:val="32"/>
        </w:rPr>
        <w:lastRenderedPageBreak/>
        <w:t>二、2021年收入及支出总体情况</w:t>
      </w:r>
    </w:p>
    <w:p w14:paraId="70F459CE" w14:textId="36ED8F27" w:rsidR="00687156" w:rsidRPr="00A94194" w:rsidRDefault="00A43EDE" w:rsidP="00A94194">
      <w:pPr>
        <w:ind w:firstLine="555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（一）202</w:t>
      </w:r>
      <w:r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1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年收入总体</w:t>
      </w:r>
      <w:r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情况：</w:t>
      </w:r>
      <w:r w:rsidR="00417597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2021年收入预算3</w:t>
      </w:r>
      <w:r w:rsidR="00417597"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60.80</w:t>
      </w:r>
      <w:r w:rsidR="00417597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万元，比2020年31</w:t>
      </w:r>
      <w:r w:rsidR="00417597"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4.68</w:t>
      </w:r>
      <w:r w:rsidR="00417597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万元增加</w:t>
      </w:r>
      <w:r w:rsidR="00417597"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46.11</w:t>
      </w:r>
      <w:r w:rsidR="00417597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万元，增长</w:t>
      </w:r>
      <w:r w:rsidR="00417597"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14.65</w:t>
      </w:r>
      <w:r w:rsidR="00417597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%。其中：财政拨款</w:t>
      </w:r>
      <w:r w:rsidR="00417597"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0</w:t>
      </w:r>
      <w:r w:rsidR="00417597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万元,比2020年1</w:t>
      </w:r>
      <w:r w:rsidR="00417597"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26.60</w:t>
      </w:r>
      <w:r w:rsidR="00417597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万元减少</w:t>
      </w:r>
      <w:r w:rsidR="00417597"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126.6</w:t>
      </w:r>
      <w:r w:rsidR="00417597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万元，主要原因是利用事业基金和事业收入安排下年度预算。统筹使用结余资金安排预算</w:t>
      </w:r>
      <w:r w:rsidR="00417597"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222.86</w:t>
      </w:r>
      <w:r w:rsidR="00417597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万元,比2020年增加2</w:t>
      </w:r>
      <w:r w:rsidR="00417597"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22.86</w:t>
      </w:r>
      <w:r w:rsidR="00417597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万元，2021年安排事业基金比例增加；其他资金1</w:t>
      </w:r>
      <w:r w:rsidR="00417597"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37.94</w:t>
      </w:r>
      <w:r w:rsidR="00417597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万元,比2020年1</w:t>
      </w:r>
      <w:r w:rsidR="00417597"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88.08</w:t>
      </w:r>
      <w:r w:rsidR="00417597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万元减少5</w:t>
      </w:r>
      <w:r w:rsidR="00417597"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0.14</w:t>
      </w:r>
      <w:r w:rsidR="00417597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万元。</w:t>
      </w:r>
    </w:p>
    <w:p w14:paraId="529996EB" w14:textId="21602DD9" w:rsidR="00E878C7" w:rsidRPr="00A94194" w:rsidRDefault="00E878C7" w:rsidP="00A94194">
      <w:pPr>
        <w:ind w:firstLine="555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（二）2021年支出总体</w:t>
      </w:r>
      <w:r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情况：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2</w:t>
      </w:r>
      <w:r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021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年支出预算3</w:t>
      </w:r>
      <w:r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60.80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万元，比2</w:t>
      </w:r>
      <w:r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020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年3</w:t>
      </w:r>
      <w:r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14.68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</w:t>
      </w:r>
      <w:r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增加</w:t>
      </w:r>
      <w:r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46.11</w:t>
      </w:r>
      <w:r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万元，增长</w:t>
      </w:r>
      <w:r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14.65</w:t>
      </w:r>
      <w:r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%。其中：基本支出3</w:t>
      </w:r>
      <w:r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14.</w:t>
      </w:r>
      <w:r w:rsidR="0034342D"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76</w:t>
      </w:r>
      <w:r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</w:t>
      </w:r>
      <w:r w:rsidR="0034342D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，比2</w:t>
      </w:r>
      <w:r w:rsidR="0034342D"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020</w:t>
      </w:r>
      <w:r w:rsidR="0034342D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年3</w:t>
      </w:r>
      <w:r w:rsidR="0034342D"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14.68</w:t>
      </w:r>
      <w:r w:rsidR="0034342D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万元增加0</w:t>
      </w:r>
      <w:r w:rsidR="0034342D"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.07</w:t>
      </w:r>
      <w:r w:rsidR="0034342D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万元，增长0</w:t>
      </w:r>
      <w:r w:rsidR="0034342D"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.02</w:t>
      </w:r>
      <w:r w:rsidR="0034342D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%；项目支出4</w:t>
      </w:r>
      <w:r w:rsidR="0034342D"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6.04</w:t>
      </w:r>
      <w:r w:rsidR="0034342D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万元，比2</w:t>
      </w:r>
      <w:r w:rsidR="0034342D"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020</w:t>
      </w:r>
      <w:r w:rsidR="0034342D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年0万元增加4</w:t>
      </w:r>
      <w:r w:rsidR="0034342D"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6.04</w:t>
      </w:r>
      <w:r w:rsidR="0034342D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万元，增长1</w:t>
      </w:r>
      <w:r w:rsidR="0034342D" w:rsidRPr="00A94194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00</w:t>
      </w:r>
      <w:r w:rsidR="0034342D" w:rsidRPr="00A9419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%，主要原因为按照事业发展规划调整项目支出。</w:t>
      </w:r>
    </w:p>
    <w:p w14:paraId="1A17379B" w14:textId="77777777" w:rsidR="00CF3FED" w:rsidRPr="00023DE1" w:rsidRDefault="00CF3FED" w:rsidP="00CF3FED">
      <w:pPr>
        <w:spacing w:line="56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023DE1">
        <w:rPr>
          <w:rFonts w:ascii="黑体" w:eastAsia="黑体" w:hAnsi="黑体" w:hint="eastAsia"/>
          <w:color w:val="000000"/>
          <w:sz w:val="32"/>
          <w:szCs w:val="32"/>
        </w:rPr>
        <w:t>三、主要支出情况</w:t>
      </w:r>
    </w:p>
    <w:p w14:paraId="07BCE4BE" w14:textId="33A3450E" w:rsidR="00CF3FED" w:rsidRPr="006A1C34" w:rsidRDefault="005425E2" w:rsidP="00454A3B">
      <w:pPr>
        <w:ind w:firstLine="555"/>
        <w:rPr>
          <w:rFonts w:ascii="仿宋_GB2312" w:eastAsia="仿宋_GB2312"/>
          <w:color w:val="000000"/>
          <w:sz w:val="32"/>
          <w:szCs w:val="32"/>
        </w:rPr>
      </w:pPr>
      <w:r w:rsidRPr="006A1C34">
        <w:rPr>
          <w:rFonts w:ascii="仿宋_GB2312" w:eastAsia="仿宋_GB2312" w:hint="eastAsia"/>
          <w:color w:val="000000"/>
          <w:sz w:val="32"/>
          <w:szCs w:val="32"/>
        </w:rPr>
        <w:t>项目支出主要方向是利用事业基金和事业收入，支付机构运行保障相关费用</w:t>
      </w:r>
      <w:r w:rsidR="003550FA" w:rsidRPr="006A1C34">
        <w:rPr>
          <w:rFonts w:ascii="仿宋_GB2312" w:eastAsia="仿宋_GB2312" w:hint="eastAsia"/>
          <w:color w:val="000000"/>
          <w:sz w:val="32"/>
          <w:szCs w:val="32"/>
        </w:rPr>
        <w:t>；充分利用事业基金积累和事业收入，支付人员相关经费和日常检测业务所需的费用。</w:t>
      </w:r>
    </w:p>
    <w:p w14:paraId="749FFFAC" w14:textId="6CE20F4B" w:rsidR="00CF3FED" w:rsidRDefault="00CF3FED" w:rsidP="00CF3FED">
      <w:pPr>
        <w:spacing w:line="56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023DE1">
        <w:rPr>
          <w:rFonts w:ascii="黑体" w:eastAsia="黑体" w:hAnsi="黑体" w:hint="eastAsia"/>
          <w:color w:val="000000"/>
          <w:sz w:val="32"/>
          <w:szCs w:val="32"/>
        </w:rPr>
        <w:t>四、</w:t>
      </w:r>
      <w:r w:rsidR="009E2D15" w:rsidRPr="00023DE1">
        <w:rPr>
          <w:rFonts w:ascii="黑体" w:eastAsia="黑体" w:hAnsi="黑体" w:hint="eastAsia"/>
          <w:color w:val="000000"/>
          <w:sz w:val="32"/>
          <w:szCs w:val="32"/>
        </w:rPr>
        <w:t>单位</w:t>
      </w:r>
      <w:r w:rsidRPr="00023DE1">
        <w:rPr>
          <w:rFonts w:ascii="黑体" w:eastAsia="黑体" w:hAnsi="黑体" w:hint="eastAsia"/>
          <w:color w:val="000000"/>
          <w:sz w:val="32"/>
          <w:szCs w:val="32"/>
        </w:rPr>
        <w:t>“三公”经费财政拨款预算说明</w:t>
      </w:r>
    </w:p>
    <w:p w14:paraId="37719CD1" w14:textId="304CB646" w:rsidR="00F946F5" w:rsidRPr="009C7879" w:rsidRDefault="00F946F5" w:rsidP="009C7879">
      <w:pPr>
        <w:ind w:firstLine="555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9C7879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本单位2021年无财政拨款安排的“三公”经费预算。</w:t>
      </w:r>
    </w:p>
    <w:p w14:paraId="0F17AA6B" w14:textId="77777777" w:rsidR="00CF3FED" w:rsidRPr="00023DE1" w:rsidRDefault="00CF3FED" w:rsidP="00CF3FED">
      <w:pPr>
        <w:spacing w:line="56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023DE1">
        <w:rPr>
          <w:rFonts w:ascii="黑体" w:eastAsia="黑体" w:hAnsi="黑体" w:hint="eastAsia"/>
          <w:color w:val="000000"/>
          <w:sz w:val="32"/>
          <w:szCs w:val="32"/>
        </w:rPr>
        <w:t>五、其他情况说明</w:t>
      </w:r>
    </w:p>
    <w:p w14:paraId="19F18CA9" w14:textId="4A3978D6" w:rsidR="00CF3FED" w:rsidRDefault="00CF3FED" w:rsidP="00CF3FED">
      <w:pPr>
        <w:spacing w:line="560" w:lineRule="exact"/>
        <w:ind w:firstLineChars="150" w:firstLine="480"/>
        <w:rPr>
          <w:rFonts w:ascii="楷体_GB2312" w:eastAsia="楷体_GB2312"/>
          <w:color w:val="000000"/>
          <w:sz w:val="32"/>
          <w:szCs w:val="32"/>
        </w:rPr>
      </w:pPr>
      <w:r w:rsidRPr="00023DE1">
        <w:rPr>
          <w:rFonts w:ascii="楷体_GB2312" w:eastAsia="楷体_GB2312" w:hint="eastAsia"/>
          <w:color w:val="000000"/>
          <w:sz w:val="32"/>
          <w:szCs w:val="32"/>
        </w:rPr>
        <w:t>（一）政府采购预算说明</w:t>
      </w:r>
    </w:p>
    <w:p w14:paraId="19DD81EF" w14:textId="078C7202" w:rsidR="00ED0956" w:rsidRPr="009C7879" w:rsidRDefault="00ED0956" w:rsidP="009C7879">
      <w:pPr>
        <w:ind w:firstLine="555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9C7879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lastRenderedPageBreak/>
        <w:t>本单位202</w:t>
      </w:r>
      <w:r w:rsidRPr="009C7879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1</w:t>
      </w:r>
      <w:r w:rsidRPr="009C7879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年无政府采购预算。</w:t>
      </w:r>
    </w:p>
    <w:p w14:paraId="46A876DF" w14:textId="31FE6E67" w:rsidR="00CF3FED" w:rsidRDefault="00CF3FED" w:rsidP="00CF3FED">
      <w:pPr>
        <w:spacing w:line="560" w:lineRule="exact"/>
        <w:ind w:firstLineChars="150" w:firstLine="480"/>
        <w:rPr>
          <w:rFonts w:ascii="楷体_GB2312" w:eastAsia="楷体_GB2312"/>
          <w:color w:val="000000"/>
          <w:sz w:val="32"/>
          <w:szCs w:val="32"/>
        </w:rPr>
      </w:pPr>
      <w:r w:rsidRPr="00023DE1">
        <w:rPr>
          <w:rFonts w:ascii="楷体_GB2312" w:eastAsia="楷体_GB2312" w:hint="eastAsia"/>
          <w:color w:val="000000"/>
          <w:sz w:val="32"/>
          <w:szCs w:val="32"/>
        </w:rPr>
        <w:t>（二）政府购买服务预算说明</w:t>
      </w:r>
    </w:p>
    <w:p w14:paraId="08DE22D3" w14:textId="25CE1E85" w:rsidR="00ED0956" w:rsidRPr="009C7879" w:rsidRDefault="00ED0956" w:rsidP="009C7879">
      <w:pPr>
        <w:ind w:firstLine="555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9C7879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本单位202</w:t>
      </w:r>
      <w:r w:rsidRPr="009C7879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1</w:t>
      </w:r>
      <w:r w:rsidRPr="009C7879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年无政府购买服务预算。</w:t>
      </w:r>
    </w:p>
    <w:p w14:paraId="39F2F3D6" w14:textId="0EDAC5A4" w:rsidR="00CF3FED" w:rsidRDefault="00CF3FED" w:rsidP="00023DE1">
      <w:pPr>
        <w:spacing w:line="560" w:lineRule="exact"/>
        <w:ind w:firstLineChars="150" w:firstLine="480"/>
        <w:rPr>
          <w:rFonts w:ascii="楷体_GB2312" w:eastAsia="楷体_GB2312"/>
          <w:color w:val="000000"/>
          <w:sz w:val="32"/>
          <w:szCs w:val="32"/>
        </w:rPr>
      </w:pPr>
      <w:r w:rsidRPr="00023DE1">
        <w:rPr>
          <w:rFonts w:ascii="楷体_GB2312" w:eastAsia="楷体_GB2312" w:hint="eastAsia"/>
          <w:color w:val="000000"/>
          <w:sz w:val="32"/>
          <w:szCs w:val="32"/>
        </w:rPr>
        <w:t>（三）机关运行经费说明</w:t>
      </w:r>
    </w:p>
    <w:p w14:paraId="79DCED1B" w14:textId="67A94219" w:rsidR="00ED0956" w:rsidRPr="009C7879" w:rsidRDefault="00ED0956" w:rsidP="009C7879">
      <w:pPr>
        <w:ind w:firstLine="555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9C7879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本单位不在机关运行经费统计范围之内。</w:t>
      </w:r>
    </w:p>
    <w:p w14:paraId="6EEF0604" w14:textId="6359AB0C" w:rsidR="00CF3FED" w:rsidRDefault="00CF3FED" w:rsidP="00023DE1">
      <w:pPr>
        <w:spacing w:line="560" w:lineRule="exact"/>
        <w:ind w:firstLineChars="150" w:firstLine="480"/>
        <w:rPr>
          <w:rFonts w:ascii="楷体_GB2312" w:eastAsia="楷体_GB2312"/>
          <w:color w:val="000000"/>
          <w:sz w:val="32"/>
          <w:szCs w:val="32"/>
        </w:rPr>
      </w:pPr>
      <w:r w:rsidRPr="00023DE1">
        <w:rPr>
          <w:rFonts w:ascii="楷体_GB2312" w:eastAsia="楷体_GB2312" w:hint="eastAsia"/>
          <w:color w:val="000000"/>
          <w:sz w:val="32"/>
          <w:szCs w:val="32"/>
        </w:rPr>
        <w:t>（四）项目支出绩效目标情况说明</w:t>
      </w:r>
    </w:p>
    <w:p w14:paraId="0203CFC4" w14:textId="29A80FA4" w:rsidR="00ED0956" w:rsidRPr="009C7879" w:rsidRDefault="00ED0956" w:rsidP="009C7879">
      <w:pPr>
        <w:ind w:firstLine="555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6A1C34">
        <w:rPr>
          <w:rFonts w:ascii="仿宋_GB2312" w:eastAsia="仿宋_GB2312"/>
          <w:color w:val="000000"/>
          <w:sz w:val="32"/>
          <w:szCs w:val="32"/>
        </w:rPr>
        <w:t>2021年，北京</w:t>
      </w:r>
      <w:r w:rsidRPr="006A1C34">
        <w:rPr>
          <w:rFonts w:ascii="仿宋_GB2312" w:eastAsia="仿宋_GB2312" w:hint="eastAsia"/>
          <w:color w:val="000000"/>
          <w:sz w:val="32"/>
          <w:szCs w:val="32"/>
        </w:rPr>
        <w:t>市日用化学产品质量监督检验站</w:t>
      </w:r>
      <w:r w:rsidRPr="006A1C34">
        <w:rPr>
          <w:rFonts w:ascii="仿宋_GB2312" w:eastAsia="仿宋_GB2312"/>
          <w:color w:val="000000"/>
          <w:sz w:val="32"/>
          <w:szCs w:val="32"/>
        </w:rPr>
        <w:t>填报绩效目标的预算项目1个，占全部预算项目1个的100%。填报绩效目标的项目支出预算</w:t>
      </w:r>
      <w:r w:rsidR="00AD6887" w:rsidRPr="006A1C34">
        <w:rPr>
          <w:rFonts w:ascii="仿宋_GB2312" w:eastAsia="仿宋_GB2312"/>
          <w:color w:val="000000"/>
          <w:sz w:val="32"/>
          <w:szCs w:val="32"/>
        </w:rPr>
        <w:t>46.04</w:t>
      </w:r>
      <w:r w:rsidRPr="006A1C34">
        <w:rPr>
          <w:rFonts w:ascii="仿宋_GB2312" w:eastAsia="仿宋_GB2312"/>
          <w:color w:val="000000"/>
          <w:sz w:val="32"/>
          <w:szCs w:val="32"/>
        </w:rPr>
        <w:t>万元，占全部项目支出预算的100%。详见项目支出绩效目标表</w:t>
      </w:r>
      <w:r w:rsidRPr="009C7879"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。</w:t>
      </w:r>
    </w:p>
    <w:p w14:paraId="7E9E6D15" w14:textId="6328435E" w:rsidR="00CF3FED" w:rsidRDefault="00CF3FED" w:rsidP="00023DE1">
      <w:pPr>
        <w:spacing w:line="560" w:lineRule="exact"/>
        <w:ind w:firstLineChars="150" w:firstLine="480"/>
        <w:rPr>
          <w:rFonts w:ascii="楷体_GB2312" w:eastAsia="楷体_GB2312"/>
          <w:color w:val="000000"/>
          <w:sz w:val="32"/>
          <w:szCs w:val="32"/>
        </w:rPr>
      </w:pPr>
      <w:r w:rsidRPr="00023DE1">
        <w:rPr>
          <w:rFonts w:ascii="楷体_GB2312" w:eastAsia="楷体_GB2312" w:hint="eastAsia"/>
          <w:color w:val="000000"/>
          <w:sz w:val="32"/>
          <w:szCs w:val="32"/>
        </w:rPr>
        <w:t>（五）重点行政事业性收费情况说明</w:t>
      </w:r>
    </w:p>
    <w:p w14:paraId="1AAD6A5B" w14:textId="4969D511" w:rsidR="00AD6887" w:rsidRPr="006A1C34" w:rsidRDefault="00AD6887" w:rsidP="006A1C34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6A1C34">
        <w:rPr>
          <w:rFonts w:ascii="仿宋_GB2312" w:eastAsia="仿宋_GB2312" w:hint="eastAsia"/>
          <w:color w:val="000000"/>
          <w:sz w:val="32"/>
          <w:szCs w:val="32"/>
        </w:rPr>
        <w:t>本单位202</w:t>
      </w:r>
      <w:r w:rsidRPr="006A1C34">
        <w:rPr>
          <w:rFonts w:ascii="仿宋_GB2312" w:eastAsia="仿宋_GB2312"/>
          <w:color w:val="000000"/>
          <w:sz w:val="32"/>
          <w:szCs w:val="32"/>
        </w:rPr>
        <w:t>1</w:t>
      </w:r>
      <w:r w:rsidRPr="006A1C34">
        <w:rPr>
          <w:rFonts w:ascii="仿宋_GB2312" w:eastAsia="仿宋_GB2312" w:hint="eastAsia"/>
          <w:color w:val="000000"/>
          <w:sz w:val="32"/>
          <w:szCs w:val="32"/>
        </w:rPr>
        <w:t>年无重点行政事业性收费。</w:t>
      </w:r>
    </w:p>
    <w:p w14:paraId="28DB3EC7" w14:textId="01B3660C" w:rsidR="00CF3FED" w:rsidRDefault="00CF3FED" w:rsidP="00023DE1">
      <w:pPr>
        <w:spacing w:line="560" w:lineRule="exact"/>
        <w:ind w:firstLineChars="150" w:firstLine="480"/>
        <w:rPr>
          <w:rFonts w:ascii="楷体_GB2312" w:eastAsia="楷体_GB2312"/>
          <w:color w:val="000000"/>
          <w:sz w:val="32"/>
          <w:szCs w:val="32"/>
        </w:rPr>
      </w:pPr>
      <w:r w:rsidRPr="00023DE1">
        <w:rPr>
          <w:rFonts w:ascii="楷体_GB2312" w:eastAsia="楷体_GB2312" w:hint="eastAsia"/>
          <w:color w:val="000000"/>
          <w:sz w:val="32"/>
          <w:szCs w:val="32"/>
        </w:rPr>
        <w:t>（六）国有资本经营预算财政拨款情况说明</w:t>
      </w:r>
    </w:p>
    <w:p w14:paraId="5A5E96D3" w14:textId="18F5F74C" w:rsidR="00AD6887" w:rsidRPr="006A1C34" w:rsidRDefault="00AD6887" w:rsidP="006A1C34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6A1C34">
        <w:rPr>
          <w:rFonts w:ascii="仿宋_GB2312" w:eastAsia="仿宋_GB2312" w:hint="eastAsia"/>
          <w:color w:val="000000"/>
          <w:sz w:val="32"/>
          <w:szCs w:val="32"/>
        </w:rPr>
        <w:t>本</w:t>
      </w:r>
      <w:r w:rsidRPr="006A1C34">
        <w:rPr>
          <w:rFonts w:ascii="仿宋_GB2312" w:eastAsia="仿宋_GB2312"/>
          <w:color w:val="000000"/>
          <w:sz w:val="32"/>
          <w:szCs w:val="32"/>
        </w:rPr>
        <w:t>单位</w:t>
      </w:r>
      <w:r w:rsidRPr="006A1C34">
        <w:rPr>
          <w:rFonts w:ascii="仿宋_GB2312" w:eastAsia="仿宋_GB2312" w:hint="eastAsia"/>
          <w:color w:val="000000"/>
          <w:sz w:val="32"/>
          <w:szCs w:val="32"/>
        </w:rPr>
        <w:t>2021年无国有资本经营预算财政拨款安排的预算。</w:t>
      </w:r>
    </w:p>
    <w:p w14:paraId="36BEB228" w14:textId="77777777" w:rsidR="00CF3FED" w:rsidRPr="00023DE1" w:rsidRDefault="00CF3FED" w:rsidP="00023DE1">
      <w:pPr>
        <w:spacing w:line="560" w:lineRule="exact"/>
        <w:ind w:firstLineChars="150" w:firstLine="480"/>
        <w:rPr>
          <w:rFonts w:ascii="楷体_GB2312" w:eastAsia="楷体_GB2312"/>
          <w:color w:val="000000"/>
          <w:sz w:val="32"/>
          <w:szCs w:val="32"/>
        </w:rPr>
      </w:pPr>
      <w:r w:rsidRPr="00023DE1">
        <w:rPr>
          <w:rFonts w:ascii="楷体_GB2312" w:eastAsia="楷体_GB2312" w:hint="eastAsia"/>
          <w:color w:val="000000"/>
          <w:sz w:val="32"/>
          <w:szCs w:val="32"/>
        </w:rPr>
        <w:t>（七）国有资产占用情况说明</w:t>
      </w:r>
    </w:p>
    <w:p w14:paraId="4CC583CB" w14:textId="324E0E12" w:rsidR="00023DE1" w:rsidRPr="006A1C34" w:rsidRDefault="00CF3FED" w:rsidP="006A1C34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6A1C34">
        <w:rPr>
          <w:rFonts w:ascii="仿宋_GB2312" w:eastAsia="仿宋_GB2312" w:hint="eastAsia"/>
          <w:color w:val="000000"/>
          <w:sz w:val="32"/>
          <w:szCs w:val="32"/>
        </w:rPr>
        <w:t>截至2020年底，</w:t>
      </w:r>
      <w:r w:rsidR="00AD6887" w:rsidRPr="006A1C34">
        <w:rPr>
          <w:rFonts w:ascii="仿宋_GB2312" w:eastAsia="仿宋_GB2312" w:hint="eastAsia"/>
          <w:color w:val="000000"/>
          <w:sz w:val="32"/>
          <w:szCs w:val="32"/>
        </w:rPr>
        <w:t>北京市日用化学产品质量监督检验站</w:t>
      </w:r>
      <w:r w:rsidRPr="006A1C34">
        <w:rPr>
          <w:rFonts w:ascii="仿宋_GB2312" w:eastAsia="仿宋_GB2312" w:hint="eastAsia"/>
          <w:color w:val="000000"/>
          <w:sz w:val="32"/>
          <w:szCs w:val="32"/>
        </w:rPr>
        <w:t>共有车辆</w:t>
      </w:r>
      <w:r w:rsidR="00AD6887" w:rsidRPr="006A1C34">
        <w:rPr>
          <w:rFonts w:ascii="仿宋_GB2312" w:eastAsia="仿宋_GB2312" w:hint="eastAsia"/>
          <w:color w:val="000000"/>
          <w:sz w:val="32"/>
          <w:szCs w:val="32"/>
        </w:rPr>
        <w:t>0</w:t>
      </w:r>
      <w:r w:rsidRPr="006A1C34">
        <w:rPr>
          <w:rFonts w:ascii="仿宋_GB2312" w:eastAsia="仿宋_GB2312" w:hint="eastAsia"/>
          <w:color w:val="000000"/>
          <w:sz w:val="32"/>
          <w:szCs w:val="32"/>
        </w:rPr>
        <w:t>台，</w:t>
      </w:r>
      <w:r w:rsidR="00AD6887" w:rsidRPr="006A1C34">
        <w:rPr>
          <w:rFonts w:ascii="仿宋_GB2312" w:eastAsia="仿宋_GB2312"/>
          <w:color w:val="000000"/>
          <w:sz w:val="32"/>
          <w:szCs w:val="32"/>
        </w:rPr>
        <w:t>0</w:t>
      </w:r>
      <w:r w:rsidRPr="006A1C34">
        <w:rPr>
          <w:rFonts w:ascii="仿宋_GB2312" w:eastAsia="仿宋_GB2312" w:hint="eastAsia"/>
          <w:color w:val="000000"/>
          <w:sz w:val="32"/>
          <w:szCs w:val="32"/>
        </w:rPr>
        <w:t>万元；单位价值50万元以上的通用设备</w:t>
      </w:r>
      <w:r w:rsidR="00AD6887" w:rsidRPr="006A1C34">
        <w:rPr>
          <w:rFonts w:ascii="仿宋_GB2312" w:eastAsia="仿宋_GB2312" w:hint="eastAsia"/>
          <w:color w:val="000000"/>
          <w:sz w:val="32"/>
          <w:szCs w:val="32"/>
        </w:rPr>
        <w:t>0</w:t>
      </w:r>
      <w:r w:rsidRPr="006A1C34">
        <w:rPr>
          <w:rFonts w:ascii="仿宋_GB2312" w:eastAsia="仿宋_GB2312" w:hint="eastAsia"/>
          <w:color w:val="000000"/>
          <w:sz w:val="32"/>
          <w:szCs w:val="32"/>
        </w:rPr>
        <w:t>台（套）、</w:t>
      </w:r>
      <w:r w:rsidR="00AD6887" w:rsidRPr="006A1C34">
        <w:rPr>
          <w:rFonts w:ascii="仿宋_GB2312" w:eastAsia="仿宋_GB2312"/>
          <w:color w:val="000000"/>
          <w:sz w:val="32"/>
          <w:szCs w:val="32"/>
        </w:rPr>
        <w:t>0</w:t>
      </w:r>
      <w:r w:rsidRPr="006A1C34">
        <w:rPr>
          <w:rFonts w:ascii="仿宋_GB2312" w:eastAsia="仿宋_GB2312" w:hint="eastAsia"/>
          <w:color w:val="000000"/>
          <w:sz w:val="32"/>
          <w:szCs w:val="32"/>
        </w:rPr>
        <w:t>万元，单位价值100万元以上的专用设备</w:t>
      </w:r>
      <w:r w:rsidR="00AD6887" w:rsidRPr="006A1C34">
        <w:rPr>
          <w:rFonts w:ascii="仿宋_GB2312" w:eastAsia="仿宋_GB2312" w:hint="eastAsia"/>
          <w:color w:val="000000"/>
          <w:sz w:val="32"/>
          <w:szCs w:val="32"/>
        </w:rPr>
        <w:t>0</w:t>
      </w:r>
      <w:r w:rsidRPr="006A1C34">
        <w:rPr>
          <w:rFonts w:ascii="仿宋_GB2312" w:eastAsia="仿宋_GB2312" w:hint="eastAsia"/>
          <w:color w:val="000000"/>
          <w:sz w:val="32"/>
          <w:szCs w:val="32"/>
        </w:rPr>
        <w:t>台（套）、</w:t>
      </w:r>
      <w:r w:rsidR="00AD6887" w:rsidRPr="006A1C34">
        <w:rPr>
          <w:rFonts w:ascii="仿宋_GB2312" w:eastAsia="仿宋_GB2312"/>
          <w:color w:val="000000"/>
          <w:sz w:val="32"/>
          <w:szCs w:val="32"/>
        </w:rPr>
        <w:t>0</w:t>
      </w:r>
      <w:r w:rsidRPr="006A1C34">
        <w:rPr>
          <w:rFonts w:ascii="仿宋_GB2312" w:eastAsia="仿宋_GB2312" w:hint="eastAsia"/>
          <w:color w:val="000000"/>
          <w:sz w:val="32"/>
          <w:szCs w:val="32"/>
        </w:rPr>
        <w:t>万元。</w:t>
      </w:r>
    </w:p>
    <w:p w14:paraId="7FA95E50" w14:textId="73618037" w:rsidR="00CF3FED" w:rsidRPr="00D31843" w:rsidRDefault="00CF3FED" w:rsidP="00CF3FED">
      <w:pPr>
        <w:spacing w:line="560" w:lineRule="exact"/>
        <w:ind w:firstLineChars="200" w:firstLine="640"/>
        <w:rPr>
          <w:rFonts w:ascii="仿宋_GB2312" w:eastAsia="仿宋_GB2312"/>
          <w:color w:val="000000"/>
          <w:spacing w:val="-2"/>
          <w:sz w:val="32"/>
          <w:szCs w:val="32"/>
        </w:rPr>
      </w:pPr>
      <w:r w:rsidRPr="00023DE1">
        <w:rPr>
          <w:rFonts w:ascii="黑体" w:eastAsia="黑体" w:hAnsi="黑体" w:hint="eastAsia"/>
          <w:color w:val="000000"/>
          <w:sz w:val="32"/>
          <w:szCs w:val="32"/>
        </w:rPr>
        <w:t>六、名词解释</w:t>
      </w:r>
    </w:p>
    <w:p w14:paraId="28C35923" w14:textId="12A3DDCC" w:rsidR="009C7879" w:rsidRPr="00D31843" w:rsidRDefault="00CF3FED" w:rsidP="00E6643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D31843">
        <w:rPr>
          <w:rFonts w:ascii="仿宋_GB2312" w:eastAsia="仿宋_GB2312" w:hint="eastAsia"/>
          <w:color w:val="000000"/>
          <w:sz w:val="32"/>
          <w:szCs w:val="32"/>
        </w:rPr>
        <w:t>基本支出：指为保障机构正常运转、完成日常工作任务而发生的人员支出和公用支出。</w:t>
      </w:r>
    </w:p>
    <w:p w14:paraId="43B2E6BB" w14:textId="77777777" w:rsidR="00CF3FED" w:rsidRPr="00D31843" w:rsidRDefault="00CF3FED" w:rsidP="00CF3FED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 w:rsidRPr="00D31843">
        <w:rPr>
          <w:rFonts w:ascii="方正小标宋简体" w:eastAsia="方正小标宋简体" w:hint="eastAsia"/>
          <w:color w:val="000000"/>
          <w:sz w:val="36"/>
          <w:szCs w:val="36"/>
        </w:rPr>
        <w:lastRenderedPageBreak/>
        <w:t xml:space="preserve">第二部分  </w:t>
      </w:r>
      <w:r>
        <w:rPr>
          <w:rFonts w:ascii="方正小标宋简体" w:eastAsia="方正小标宋简体" w:hint="eastAsia"/>
          <w:color w:val="000000"/>
          <w:sz w:val="36"/>
          <w:szCs w:val="36"/>
        </w:rPr>
        <w:t>2021年</w:t>
      </w:r>
      <w:r w:rsidR="009E2D15">
        <w:rPr>
          <w:rFonts w:ascii="方正小标宋简体" w:eastAsia="方正小标宋简体" w:hint="eastAsia"/>
          <w:color w:val="000000"/>
          <w:sz w:val="36"/>
          <w:szCs w:val="36"/>
        </w:rPr>
        <w:t>单位</w:t>
      </w:r>
      <w:r w:rsidRPr="00D31843">
        <w:rPr>
          <w:rFonts w:ascii="方正小标宋简体" w:eastAsia="方正小标宋简体" w:hint="eastAsia"/>
          <w:color w:val="000000"/>
          <w:sz w:val="36"/>
          <w:szCs w:val="36"/>
        </w:rPr>
        <w:t>预算报表</w:t>
      </w:r>
    </w:p>
    <w:p w14:paraId="414A7557" w14:textId="77777777" w:rsidR="00CF3FED" w:rsidRPr="00D31843" w:rsidRDefault="00CF3FED" w:rsidP="00CF3FED">
      <w:pPr>
        <w:autoSpaceDE w:val="0"/>
        <w:autoSpaceDN w:val="0"/>
        <w:adjustRightInd w:val="0"/>
        <w:spacing w:line="560" w:lineRule="exact"/>
        <w:jc w:val="left"/>
        <w:rPr>
          <w:rFonts w:ascii="方正小标宋简体" w:eastAsia="方正小标宋简体"/>
          <w:color w:val="000000"/>
          <w:sz w:val="36"/>
          <w:szCs w:val="36"/>
        </w:rPr>
      </w:pPr>
    </w:p>
    <w:p w14:paraId="6084698A" w14:textId="752240DB" w:rsidR="00E36D60" w:rsidRDefault="00CF3FED" w:rsidP="00CF3FED">
      <w:r w:rsidRPr="00D31843">
        <w:rPr>
          <w:rFonts w:ascii="仿宋_GB2312" w:eastAsia="仿宋_GB2312" w:hint="eastAsia"/>
          <w:color w:val="000000"/>
          <w:sz w:val="32"/>
          <w:szCs w:val="32"/>
        </w:rPr>
        <w:t>附件：</w:t>
      </w:r>
      <w:r w:rsidR="001C335E">
        <w:rPr>
          <w:rFonts w:ascii="仿宋_GB2312" w:eastAsia="仿宋_GB2312" w:hint="eastAsia"/>
          <w:color w:val="000000"/>
          <w:sz w:val="32"/>
          <w:szCs w:val="32"/>
        </w:rPr>
        <w:t>北京市日用化学产品质量监督检验站</w:t>
      </w:r>
      <w:r>
        <w:rPr>
          <w:rFonts w:ascii="仿宋_GB2312" w:eastAsia="仿宋_GB2312" w:hint="eastAsia"/>
          <w:color w:val="000000"/>
          <w:sz w:val="32"/>
          <w:szCs w:val="32"/>
        </w:rPr>
        <w:t>2021年</w:t>
      </w:r>
      <w:r w:rsidRPr="00D31843">
        <w:rPr>
          <w:rFonts w:ascii="仿宋_GB2312" w:eastAsia="仿宋_GB2312" w:hint="eastAsia"/>
          <w:color w:val="000000"/>
          <w:sz w:val="32"/>
          <w:szCs w:val="32"/>
        </w:rPr>
        <w:t>度</w:t>
      </w:r>
      <w:r w:rsidR="009E2D15">
        <w:rPr>
          <w:rFonts w:ascii="仿宋_GB2312" w:eastAsia="仿宋_GB2312" w:hint="eastAsia"/>
          <w:color w:val="000000"/>
          <w:sz w:val="32"/>
          <w:szCs w:val="32"/>
        </w:rPr>
        <w:t>单位</w:t>
      </w:r>
      <w:r w:rsidRPr="00D31843">
        <w:rPr>
          <w:rFonts w:ascii="仿宋_GB2312" w:eastAsia="仿宋_GB2312" w:hint="eastAsia"/>
          <w:color w:val="000000"/>
          <w:sz w:val="32"/>
          <w:szCs w:val="32"/>
        </w:rPr>
        <w:t>预算报表</w:t>
      </w:r>
      <w:r w:rsidRPr="00D31843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</w:t>
      </w:r>
    </w:p>
    <w:sectPr w:rsidR="00E36D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738563" w14:textId="77777777" w:rsidR="00C41B13" w:rsidRDefault="00C41B13" w:rsidP="008236A1">
      <w:r>
        <w:separator/>
      </w:r>
    </w:p>
  </w:endnote>
  <w:endnote w:type="continuationSeparator" w:id="0">
    <w:p w14:paraId="446EFB04" w14:textId="77777777" w:rsidR="00C41B13" w:rsidRDefault="00C41B13" w:rsidP="00823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roid Sans">
    <w:altName w:val="Times New Roman"/>
    <w:charset w:val="00"/>
    <w:family w:val="auto"/>
    <w:pitch w:val="variable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80112" w14:textId="77777777" w:rsidR="008236A1" w:rsidRPr="00776245" w:rsidRDefault="008236A1">
    <w:pPr>
      <w:pStyle w:val="a5"/>
      <w:rPr>
        <w:rFonts w:ascii="宋体" w:hAnsi="宋体"/>
        <w:sz w:val="28"/>
        <w:szCs w:val="28"/>
      </w:rPr>
    </w:pPr>
    <w:r w:rsidRPr="00776245">
      <w:rPr>
        <w:rFonts w:ascii="宋体" w:hAnsi="宋体"/>
        <w:sz w:val="28"/>
        <w:szCs w:val="28"/>
      </w:rPr>
      <w:fldChar w:fldCharType="begin"/>
    </w:r>
    <w:r w:rsidRPr="00776245">
      <w:rPr>
        <w:rFonts w:ascii="宋体" w:hAnsi="宋体"/>
        <w:sz w:val="28"/>
        <w:szCs w:val="28"/>
      </w:rPr>
      <w:instrText>PAGE   \* MERGEFORMAT</w:instrText>
    </w:r>
    <w:r w:rsidRPr="00776245">
      <w:rPr>
        <w:rFonts w:ascii="宋体" w:hAnsi="宋体"/>
        <w:sz w:val="28"/>
        <w:szCs w:val="28"/>
      </w:rPr>
      <w:fldChar w:fldCharType="separate"/>
    </w:r>
    <w:r w:rsidRPr="009A248B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12 -</w:t>
    </w:r>
    <w:r w:rsidRPr="00776245">
      <w:rPr>
        <w:rFonts w:ascii="宋体" w:hAnsi="宋体"/>
        <w:sz w:val="28"/>
        <w:szCs w:val="28"/>
      </w:rPr>
      <w:fldChar w:fldCharType="end"/>
    </w:r>
  </w:p>
  <w:p w14:paraId="36DE06C0" w14:textId="77777777" w:rsidR="008236A1" w:rsidRDefault="008236A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16C0C" w14:textId="0FAE28C5" w:rsidR="008236A1" w:rsidRPr="00776245" w:rsidRDefault="008236A1">
    <w:pPr>
      <w:pStyle w:val="a5"/>
      <w:jc w:val="right"/>
      <w:rPr>
        <w:rFonts w:ascii="宋体" w:hAnsi="宋体"/>
        <w:sz w:val="28"/>
        <w:szCs w:val="28"/>
      </w:rPr>
    </w:pPr>
    <w:r w:rsidRPr="00776245">
      <w:rPr>
        <w:rFonts w:ascii="宋体" w:hAnsi="宋体"/>
        <w:sz w:val="28"/>
        <w:szCs w:val="28"/>
      </w:rPr>
      <w:fldChar w:fldCharType="begin"/>
    </w:r>
    <w:r w:rsidRPr="00776245">
      <w:rPr>
        <w:rFonts w:ascii="宋体" w:hAnsi="宋体"/>
        <w:sz w:val="28"/>
        <w:szCs w:val="28"/>
      </w:rPr>
      <w:instrText>PAGE   \* MERGEFORMAT</w:instrText>
    </w:r>
    <w:r w:rsidRPr="00776245">
      <w:rPr>
        <w:rFonts w:ascii="宋体" w:hAnsi="宋体"/>
        <w:sz w:val="28"/>
        <w:szCs w:val="28"/>
      </w:rPr>
      <w:fldChar w:fldCharType="separate"/>
    </w:r>
    <w:r w:rsidR="009B310B" w:rsidRPr="009B310B">
      <w:rPr>
        <w:rFonts w:ascii="宋体" w:hAnsi="宋体"/>
        <w:noProof/>
        <w:sz w:val="28"/>
        <w:szCs w:val="28"/>
        <w:lang w:val="zh-CN"/>
      </w:rPr>
      <w:t>6</w:t>
    </w:r>
    <w:r w:rsidRPr="00776245">
      <w:rPr>
        <w:rFonts w:ascii="宋体" w:hAnsi="宋体"/>
        <w:sz w:val="28"/>
        <w:szCs w:val="28"/>
      </w:rPr>
      <w:fldChar w:fldCharType="end"/>
    </w:r>
  </w:p>
  <w:p w14:paraId="28EACC05" w14:textId="77777777" w:rsidR="008236A1" w:rsidRDefault="008236A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40C48" w14:textId="77777777" w:rsidR="00C41B13" w:rsidRDefault="00C41B13" w:rsidP="008236A1">
      <w:r>
        <w:separator/>
      </w:r>
    </w:p>
  </w:footnote>
  <w:footnote w:type="continuationSeparator" w:id="0">
    <w:p w14:paraId="297B745D" w14:textId="77777777" w:rsidR="00C41B13" w:rsidRDefault="00C41B13" w:rsidP="00823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1311A1"/>
    <w:multiLevelType w:val="hybridMultilevel"/>
    <w:tmpl w:val="15BAD6B6"/>
    <w:lvl w:ilvl="0" w:tplc="2F0E883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42B"/>
    <w:rsid w:val="00023DE1"/>
    <w:rsid w:val="00035812"/>
    <w:rsid w:val="0010755D"/>
    <w:rsid w:val="0014236C"/>
    <w:rsid w:val="0015457E"/>
    <w:rsid w:val="001933D5"/>
    <w:rsid w:val="001C335E"/>
    <w:rsid w:val="001D6B85"/>
    <w:rsid w:val="0027678F"/>
    <w:rsid w:val="0034342D"/>
    <w:rsid w:val="00346FBE"/>
    <w:rsid w:val="003550FA"/>
    <w:rsid w:val="00373F45"/>
    <w:rsid w:val="00374207"/>
    <w:rsid w:val="00417597"/>
    <w:rsid w:val="004512CE"/>
    <w:rsid w:val="00454A3B"/>
    <w:rsid w:val="00471CE7"/>
    <w:rsid w:val="004A1265"/>
    <w:rsid w:val="004F3B48"/>
    <w:rsid w:val="00530C9F"/>
    <w:rsid w:val="005425E2"/>
    <w:rsid w:val="005565A7"/>
    <w:rsid w:val="00590693"/>
    <w:rsid w:val="005D2DBD"/>
    <w:rsid w:val="00654509"/>
    <w:rsid w:val="00687156"/>
    <w:rsid w:val="006A1C34"/>
    <w:rsid w:val="006F343A"/>
    <w:rsid w:val="0079211A"/>
    <w:rsid w:val="008136D7"/>
    <w:rsid w:val="008236A1"/>
    <w:rsid w:val="0083542B"/>
    <w:rsid w:val="0085425F"/>
    <w:rsid w:val="0089797D"/>
    <w:rsid w:val="00975317"/>
    <w:rsid w:val="00981628"/>
    <w:rsid w:val="009B310B"/>
    <w:rsid w:val="009C7879"/>
    <w:rsid w:val="009E2D15"/>
    <w:rsid w:val="00A12691"/>
    <w:rsid w:val="00A43EDE"/>
    <w:rsid w:val="00A7474F"/>
    <w:rsid w:val="00A867F7"/>
    <w:rsid w:val="00A94194"/>
    <w:rsid w:val="00AD6887"/>
    <w:rsid w:val="00B526CE"/>
    <w:rsid w:val="00B750B5"/>
    <w:rsid w:val="00C41B13"/>
    <w:rsid w:val="00C4562E"/>
    <w:rsid w:val="00CB5F08"/>
    <w:rsid w:val="00CF3FED"/>
    <w:rsid w:val="00D06CE9"/>
    <w:rsid w:val="00D65BD4"/>
    <w:rsid w:val="00DA5B7E"/>
    <w:rsid w:val="00DB0EA4"/>
    <w:rsid w:val="00E165B8"/>
    <w:rsid w:val="00E273E5"/>
    <w:rsid w:val="00E35892"/>
    <w:rsid w:val="00E36D60"/>
    <w:rsid w:val="00E445AD"/>
    <w:rsid w:val="00E57679"/>
    <w:rsid w:val="00E66439"/>
    <w:rsid w:val="00E878C7"/>
    <w:rsid w:val="00EA3D45"/>
    <w:rsid w:val="00ED0956"/>
    <w:rsid w:val="00F24664"/>
    <w:rsid w:val="00F623DF"/>
    <w:rsid w:val="00F946F5"/>
    <w:rsid w:val="00FF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007A1E"/>
  <w15:chartTrackingRefBased/>
  <w15:docId w15:val="{79B27ADB-F14F-4B76-9706-1632F682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6A1"/>
    <w:pPr>
      <w:widowControl w:val="0"/>
      <w:jc w:val="both"/>
    </w:pPr>
    <w:rPr>
      <w:rFonts w:ascii="Times New Roman" w:eastAsia="宋体" w:hAnsi="Times New Roman" w:cs="Droid Sans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36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236A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236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236A1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23DE1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23DE1"/>
    <w:rPr>
      <w:rFonts w:ascii="Times New Roman" w:eastAsia="宋体" w:hAnsi="Times New Roman" w:cs="Droid Sans"/>
      <w:sz w:val="18"/>
      <w:szCs w:val="18"/>
    </w:rPr>
  </w:style>
  <w:style w:type="paragraph" w:styleId="a9">
    <w:name w:val="List Paragraph"/>
    <w:basedOn w:val="a"/>
    <w:uiPriority w:val="34"/>
    <w:qFormat/>
    <w:rsid w:val="008542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273</Words>
  <Characters>1560</Characters>
  <Application>Microsoft Office Word</Application>
  <DocSecurity>0</DocSecurity>
  <Lines>13</Lines>
  <Paragraphs>3</Paragraphs>
  <ScaleCrop>false</ScaleCrop>
  <Company>Microsoft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刘伟奇</dc:creator>
  <cp:keywords/>
  <dc:description/>
  <cp:lastModifiedBy>肖瑶</cp:lastModifiedBy>
  <cp:revision>33</cp:revision>
  <cp:lastPrinted>2021-03-04T05:19:00Z</cp:lastPrinted>
  <dcterms:created xsi:type="dcterms:W3CDTF">2021-02-22T05:53:00Z</dcterms:created>
  <dcterms:modified xsi:type="dcterms:W3CDTF">2021-03-16T07:28:00Z</dcterms:modified>
</cp:coreProperties>
</file>